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35" w:rsidRDefault="000D0435" w:rsidP="000D0435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t>Teaching Plan for the year 202</w:t>
      </w:r>
      <w:r w:rsidR="00F40EF8">
        <w:rPr>
          <w:rFonts w:ascii="Times New Roman" w:hAnsi="Times New Roman" w:cs="Times New Roman"/>
          <w:b/>
          <w:sz w:val="28"/>
        </w:rPr>
        <w:t>1</w:t>
      </w:r>
      <w:r w:rsidRPr="006C2B0C">
        <w:rPr>
          <w:rFonts w:ascii="Times New Roman" w:hAnsi="Times New Roman" w:cs="Times New Roman"/>
          <w:b/>
          <w:sz w:val="28"/>
        </w:rPr>
        <w:t>-2</w:t>
      </w:r>
      <w:r w:rsidR="00F40EF8">
        <w:rPr>
          <w:rFonts w:ascii="Times New Roman" w:hAnsi="Times New Roman" w:cs="Times New Roman"/>
          <w:b/>
          <w:sz w:val="28"/>
        </w:rPr>
        <w:t>2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the Faculty:</w:t>
      </w:r>
      <w:r w:rsidR="00622398">
        <w:rPr>
          <w:rFonts w:ascii="Times New Roman" w:hAnsi="Times New Roman" w:cs="Times New Roman"/>
          <w:sz w:val="24"/>
        </w:rPr>
        <w:t xml:space="preserve"> SHAIK</w:t>
      </w:r>
      <w:r>
        <w:rPr>
          <w:rFonts w:ascii="Times New Roman" w:hAnsi="Times New Roman" w:cs="Times New Roman"/>
          <w:sz w:val="24"/>
        </w:rPr>
        <w:t xml:space="preserve"> </w:t>
      </w:r>
      <w:r w:rsidR="00622398">
        <w:rPr>
          <w:rFonts w:ascii="Times New Roman" w:hAnsi="Times New Roman" w:cs="Times New Roman"/>
          <w:sz w:val="24"/>
        </w:rPr>
        <w:t>YASMEEN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B.C.A. III semester (ODD)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Subject:  </w:t>
      </w:r>
      <w:r w:rsidRPr="00695252">
        <w:rPr>
          <w:rFonts w:ascii="Times New Roman" w:hAnsi="Times New Roman" w:cs="Times New Roman"/>
          <w:sz w:val="24"/>
        </w:rPr>
        <w:t>Data Communication and Computer Networking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9605" w:type="dxa"/>
        <w:tblLook w:val="04A0"/>
      </w:tblPr>
      <w:tblGrid>
        <w:gridCol w:w="1470"/>
        <w:gridCol w:w="6576"/>
        <w:gridCol w:w="1559"/>
      </w:tblGrid>
      <w:tr w:rsidR="000D0435" w:rsidTr="009D0A9A">
        <w:tc>
          <w:tcPr>
            <w:tcW w:w="1384" w:type="dxa"/>
          </w:tcPr>
          <w:p w:rsidR="000D0435" w:rsidRPr="006C2B0C" w:rsidRDefault="000D0435" w:rsidP="009D0A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6662" w:type="dxa"/>
          </w:tcPr>
          <w:p w:rsidR="000D0435" w:rsidRPr="006C2B0C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559" w:type="dxa"/>
          </w:tcPr>
          <w:p w:rsidR="000D0435" w:rsidRPr="006C2B0C" w:rsidRDefault="000D0435" w:rsidP="009D0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0D0435" w:rsidTr="009D0A9A">
        <w:trPr>
          <w:trHeight w:val="982"/>
        </w:trPr>
        <w:tc>
          <w:tcPr>
            <w:tcW w:w="1384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Oct-202</w:t>
            </w:r>
          </w:p>
          <w:p w:rsidR="000D0435" w:rsidRPr="006C2B0C" w:rsidRDefault="000D0435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(18/10/2021)</w:t>
            </w:r>
          </w:p>
        </w:tc>
        <w:tc>
          <w:tcPr>
            <w:tcW w:w="6662" w:type="dxa"/>
          </w:tcPr>
          <w:p w:rsidR="000D0435" w:rsidRPr="00661C12" w:rsidRDefault="000D0435" w:rsidP="009D0A9A">
            <w:pPr>
              <w:rPr>
                <w:rFonts w:ascii="Times New Roman" w:hAnsi="Times New Roman" w:cs="Times New Roman"/>
              </w:rPr>
            </w:pPr>
            <w:r w:rsidRPr="0042587A">
              <w:rPr>
                <w:b/>
              </w:rPr>
              <w:t>UNIT I  Introduction:</w:t>
            </w:r>
            <w:r>
              <w:t xml:space="preserve"> Data Communications, Networks, the internet, protocols and standards, network models – OSI model, TCP/IP protocol suite, addressing.</w:t>
            </w:r>
          </w:p>
        </w:tc>
        <w:tc>
          <w:tcPr>
            <w:tcW w:w="1559" w:type="dxa"/>
          </w:tcPr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D0435" w:rsidTr="009D0A9A">
        <w:tc>
          <w:tcPr>
            <w:tcW w:w="1384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Nov-2021</w:t>
            </w:r>
          </w:p>
        </w:tc>
        <w:tc>
          <w:tcPr>
            <w:tcW w:w="6662" w:type="dxa"/>
          </w:tcPr>
          <w:p w:rsidR="000D0435" w:rsidRPr="00661C12" w:rsidRDefault="000D0435" w:rsidP="009D0A9A">
            <w:pPr>
              <w:rPr>
                <w:rFonts w:ascii="Times New Roman" w:hAnsi="Times New Roman" w:cs="Times New Roman"/>
                <w:sz w:val="24"/>
              </w:rPr>
            </w:pPr>
            <w:r w:rsidRPr="0042587A">
              <w:rPr>
                <w:b/>
              </w:rPr>
              <w:t xml:space="preserve">UNIT II Data and Signals: </w:t>
            </w:r>
            <w:r>
              <w:t xml:space="preserve">Periodic </w:t>
            </w:r>
            <w:proofErr w:type="spellStart"/>
            <w:r>
              <w:t>analog</w:t>
            </w:r>
            <w:proofErr w:type="spellEnd"/>
            <w:r>
              <w:t xml:space="preserve"> signals, digital signals, transmission impairment, data rate limits, performance. </w:t>
            </w:r>
            <w:r w:rsidRPr="0042587A">
              <w:rPr>
                <w:b/>
              </w:rPr>
              <w:t>Digital transmission:</w:t>
            </w:r>
            <w:r>
              <w:t xml:space="preserve"> Digital to digital conversion, </w:t>
            </w:r>
            <w:proofErr w:type="spellStart"/>
            <w:r>
              <w:t>analog</w:t>
            </w:r>
            <w:proofErr w:type="spellEnd"/>
            <w:r>
              <w:t>-to-digital conversion, transmission modes.</w:t>
            </w:r>
          </w:p>
        </w:tc>
        <w:tc>
          <w:tcPr>
            <w:tcW w:w="1559" w:type="dxa"/>
          </w:tcPr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0D0435" w:rsidTr="009D0A9A">
        <w:tc>
          <w:tcPr>
            <w:tcW w:w="1384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Dec-2021</w:t>
            </w:r>
          </w:p>
        </w:tc>
        <w:tc>
          <w:tcPr>
            <w:tcW w:w="6662" w:type="dxa"/>
          </w:tcPr>
          <w:p w:rsidR="000D0435" w:rsidRPr="00661C12" w:rsidRDefault="000D0435" w:rsidP="009D0A9A">
            <w:pPr>
              <w:rPr>
                <w:rFonts w:ascii="Times New Roman" w:hAnsi="Times New Roman" w:cs="Times New Roman"/>
                <w:sz w:val="24"/>
              </w:rPr>
            </w:pPr>
            <w:r w:rsidRPr="0042587A">
              <w:rPr>
                <w:b/>
              </w:rPr>
              <w:t xml:space="preserve">UNIT III Physical Layer and Media: </w:t>
            </w:r>
            <w:proofErr w:type="spellStart"/>
            <w:r>
              <w:t>Analog</w:t>
            </w:r>
            <w:proofErr w:type="spellEnd"/>
            <w:r>
              <w:t xml:space="preserve"> transmission: Digital-to-</w:t>
            </w:r>
            <w:proofErr w:type="spellStart"/>
            <w:r>
              <w:t>analog</w:t>
            </w:r>
            <w:proofErr w:type="spellEnd"/>
            <w:r>
              <w:t xml:space="preserve"> conversion, </w:t>
            </w:r>
            <w:proofErr w:type="spellStart"/>
            <w:r>
              <w:t>analog</w:t>
            </w:r>
            <w:proofErr w:type="spellEnd"/>
            <w:r>
              <w:t>-to-</w:t>
            </w:r>
            <w:proofErr w:type="spellStart"/>
            <w:r>
              <w:t>analog</w:t>
            </w:r>
            <w:proofErr w:type="spellEnd"/>
            <w:r>
              <w:t xml:space="preserve"> conversion. Multiplexing and Spread spectrum.</w:t>
            </w:r>
          </w:p>
        </w:tc>
        <w:tc>
          <w:tcPr>
            <w:tcW w:w="1559" w:type="dxa"/>
          </w:tcPr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D0435" w:rsidTr="009D0A9A">
        <w:trPr>
          <w:trHeight w:val="928"/>
        </w:trPr>
        <w:tc>
          <w:tcPr>
            <w:tcW w:w="1384" w:type="dxa"/>
            <w:tcBorders>
              <w:bottom w:val="single" w:sz="4" w:space="0" w:color="auto"/>
            </w:tcBorders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Jan-2022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0D0435" w:rsidRPr="00661C12" w:rsidRDefault="000D0435" w:rsidP="009D0A9A">
            <w:pPr>
              <w:rPr>
                <w:rFonts w:ascii="Times New Roman" w:hAnsi="Times New Roman" w:cs="Times New Roman"/>
                <w:sz w:val="24"/>
              </w:rPr>
            </w:pPr>
            <w:r w:rsidRPr="0042587A">
              <w:rPr>
                <w:b/>
              </w:rPr>
              <w:t>UNIT IV Transmission media –</w:t>
            </w:r>
            <w:r>
              <w:t xml:space="preserve"> Guided media and unguided media. Switching: Circuit-switched networks, datagram networks, virtual-circuit networks, structure of a switch.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D0435" w:rsidTr="009D0A9A">
        <w:trPr>
          <w:trHeight w:val="1399"/>
        </w:trPr>
        <w:tc>
          <w:tcPr>
            <w:tcW w:w="1384" w:type="dxa"/>
            <w:tcBorders>
              <w:top w:val="single" w:sz="4" w:space="0" w:color="auto"/>
            </w:tcBorders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Feb-2022</w:t>
            </w: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(12/02/2022)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0D0435" w:rsidRPr="00661C12" w:rsidRDefault="000D0435" w:rsidP="009D0A9A">
            <w:pPr>
              <w:rPr>
                <w:rFonts w:ascii="Times New Roman" w:hAnsi="Times New Roman" w:cs="Times New Roman"/>
              </w:rPr>
            </w:pPr>
            <w:r w:rsidRPr="0042587A">
              <w:rPr>
                <w:b/>
              </w:rPr>
              <w:t>UNIT V Telephone networks</w:t>
            </w:r>
            <w:r>
              <w:t>, dialup modems, digital subscriber line, cable-</w:t>
            </w:r>
            <w:proofErr w:type="spellStart"/>
            <w:r>
              <w:t>tv</w:t>
            </w:r>
            <w:proofErr w:type="spellEnd"/>
            <w:r>
              <w:t xml:space="preserve"> networks</w:t>
            </w:r>
            <w:r w:rsidRPr="0042587A">
              <w:rPr>
                <w:b/>
              </w:rPr>
              <w:t>. Detection and Correction:</w:t>
            </w:r>
            <w:r>
              <w:t xml:space="preserve"> Errors, redundancy, detection versus correction, block coding, linear block codes, cyclic codes, checksum.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D0435" w:rsidRDefault="000D0435" w:rsidP="000D0435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lastRenderedPageBreak/>
        <w:t>Teaching Plan for the year 202</w:t>
      </w:r>
      <w:r w:rsidR="00F40EF8">
        <w:rPr>
          <w:rFonts w:ascii="Times New Roman" w:hAnsi="Times New Roman" w:cs="Times New Roman"/>
          <w:b/>
          <w:sz w:val="28"/>
        </w:rPr>
        <w:t>1</w:t>
      </w:r>
      <w:r w:rsidRPr="006C2B0C">
        <w:rPr>
          <w:rFonts w:ascii="Times New Roman" w:hAnsi="Times New Roman" w:cs="Times New Roman"/>
          <w:b/>
          <w:sz w:val="28"/>
        </w:rPr>
        <w:t>-2</w:t>
      </w:r>
      <w:r w:rsidR="00F40EF8">
        <w:rPr>
          <w:rFonts w:ascii="Times New Roman" w:hAnsi="Times New Roman" w:cs="Times New Roman"/>
          <w:b/>
          <w:sz w:val="28"/>
        </w:rPr>
        <w:t>2</w:t>
      </w:r>
    </w:p>
    <w:p w:rsidR="00F40EF8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of the Faculty: </w:t>
      </w:r>
      <w:r w:rsidR="00F40EF8">
        <w:rPr>
          <w:rFonts w:ascii="Times New Roman" w:hAnsi="Times New Roman" w:cs="Times New Roman"/>
          <w:sz w:val="24"/>
        </w:rPr>
        <w:t xml:space="preserve">SHAIK YASMEEN 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B.C.A. IV semester (EVEN)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Subject:  </w:t>
      </w:r>
      <w:r w:rsidRPr="00815D2C">
        <w:rPr>
          <w:rFonts w:ascii="Times New Roman" w:hAnsi="Times New Roman" w:cs="Times New Roman"/>
          <w:sz w:val="24"/>
        </w:rPr>
        <w:t>Database Management Systems</w:t>
      </w:r>
    </w:p>
    <w:tbl>
      <w:tblPr>
        <w:tblStyle w:val="TableGrid"/>
        <w:tblW w:w="9605" w:type="dxa"/>
        <w:tblLook w:val="04A0"/>
      </w:tblPr>
      <w:tblGrid>
        <w:gridCol w:w="1470"/>
        <w:gridCol w:w="6554"/>
        <w:gridCol w:w="1581"/>
      </w:tblGrid>
      <w:tr w:rsidR="000D0435" w:rsidTr="009D0A9A">
        <w:tc>
          <w:tcPr>
            <w:tcW w:w="1446" w:type="dxa"/>
          </w:tcPr>
          <w:p w:rsidR="000D0435" w:rsidRPr="006C2B0C" w:rsidRDefault="000D0435" w:rsidP="009D0A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6578" w:type="dxa"/>
          </w:tcPr>
          <w:p w:rsidR="000D0435" w:rsidRPr="006C2B0C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581" w:type="dxa"/>
          </w:tcPr>
          <w:p w:rsidR="000D0435" w:rsidRPr="006C2B0C" w:rsidRDefault="000D0435" w:rsidP="009D0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0D0435" w:rsidTr="009D0A9A">
        <w:tc>
          <w:tcPr>
            <w:tcW w:w="1446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May-2022</w:t>
            </w:r>
          </w:p>
          <w:p w:rsidR="000D0435" w:rsidRPr="006C2B0C" w:rsidRDefault="000D0435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(02/05/2022)</w:t>
            </w:r>
          </w:p>
        </w:tc>
        <w:tc>
          <w:tcPr>
            <w:tcW w:w="6578" w:type="dxa"/>
          </w:tcPr>
          <w:p w:rsidR="000D0435" w:rsidRDefault="000D0435" w:rsidP="009D0A9A">
            <w:r w:rsidRPr="00815D2C">
              <w:rPr>
                <w:b/>
              </w:rPr>
              <w:t>UNIT I Introduction:</w:t>
            </w:r>
            <w:r>
              <w:t xml:space="preserve"> Purpose of Database Systems, View of Data, Database Languages, Database Design, Data Storage and Querying, Transaction Management, Database Architecture, Database Users and Administrators.</w:t>
            </w:r>
          </w:p>
          <w:p w:rsidR="000D0435" w:rsidRPr="000856D3" w:rsidRDefault="000D0435" w:rsidP="009D0A9A">
            <w:pPr>
              <w:rPr>
                <w:rFonts w:ascii="Times New Roman" w:hAnsi="Times New Roman" w:cs="Times New Roman"/>
              </w:rPr>
            </w:pPr>
            <w:r>
              <w:rPr>
                <w:b/>
              </w:rPr>
              <w:t>UNIT II</w:t>
            </w:r>
            <w:r w:rsidRPr="00815D2C">
              <w:rPr>
                <w:b/>
              </w:rPr>
              <w:t xml:space="preserve"> Introduction to the Relational Model:</w:t>
            </w:r>
            <w:r>
              <w:t xml:space="preserve"> Structure of Relational Databases, Database Schema, Keys, Schema Diagrams, Relational Query Languages, Relational Operations.</w:t>
            </w:r>
          </w:p>
        </w:tc>
        <w:tc>
          <w:tcPr>
            <w:tcW w:w="1581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12</w:t>
            </w:r>
          </w:p>
        </w:tc>
      </w:tr>
      <w:tr w:rsidR="000D0435" w:rsidTr="009D0A9A">
        <w:tc>
          <w:tcPr>
            <w:tcW w:w="1446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June-2022</w:t>
            </w:r>
          </w:p>
        </w:tc>
        <w:tc>
          <w:tcPr>
            <w:tcW w:w="6578" w:type="dxa"/>
          </w:tcPr>
          <w:p w:rsidR="000D0435" w:rsidRDefault="000D0435" w:rsidP="009D0A9A">
            <w:r w:rsidRPr="00815D2C">
              <w:rPr>
                <w:b/>
              </w:rPr>
              <w:t>Introduction to SQL:</w:t>
            </w:r>
            <w:r>
              <w:t xml:space="preserve"> SQL Data Definition, Basic Structure of SQL Queries, Basic Operations- Set Operations, Null Values, Aggregate Functions, Nested </w:t>
            </w:r>
            <w:proofErr w:type="spellStart"/>
            <w:r>
              <w:t>Subqueries</w:t>
            </w:r>
            <w:proofErr w:type="spellEnd"/>
            <w:r>
              <w:t xml:space="preserve">, Modification of the Database, Join Expressions, Views, Transactions, Integrity Constraints, SQL Data Types and Schemas, Functions and Procedures, Triggers. </w:t>
            </w:r>
          </w:p>
          <w:p w:rsidR="000D0435" w:rsidRPr="000856D3" w:rsidRDefault="000D0435" w:rsidP="009D0A9A">
            <w:pPr>
              <w:rPr>
                <w:rFonts w:ascii="Times New Roman" w:hAnsi="Times New Roman" w:cs="Times New Roman"/>
                <w:sz w:val="24"/>
              </w:rPr>
            </w:pPr>
            <w:r w:rsidRPr="00815D2C">
              <w:rPr>
                <w:b/>
              </w:rPr>
              <w:t>UNIT III Database Design and the E-R Model:</w:t>
            </w:r>
            <w:r>
              <w:t xml:space="preserve"> Overview of the Design Process, The Entity-Relationship Model, Constraints, </w:t>
            </w:r>
          </w:p>
        </w:tc>
        <w:tc>
          <w:tcPr>
            <w:tcW w:w="1581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14</w:t>
            </w:r>
          </w:p>
        </w:tc>
      </w:tr>
      <w:tr w:rsidR="000D0435" w:rsidTr="009D0A9A">
        <w:tc>
          <w:tcPr>
            <w:tcW w:w="1446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July -2022</w:t>
            </w:r>
          </w:p>
        </w:tc>
        <w:tc>
          <w:tcPr>
            <w:tcW w:w="6578" w:type="dxa"/>
          </w:tcPr>
          <w:p w:rsidR="000D0435" w:rsidRDefault="000D0435" w:rsidP="009D0A9A">
            <w:pPr>
              <w:rPr>
                <w:b/>
              </w:rPr>
            </w:pPr>
            <w:r>
              <w:t>Removing Redundant Attributes in Entity Sets, Entity-Relationship Diagrams, Reduction to Relational Schemas, Entity-Relationship Design Issues, Extended E-R Features.</w:t>
            </w:r>
          </w:p>
          <w:p w:rsidR="000D0435" w:rsidRPr="000856D3" w:rsidRDefault="000D0435" w:rsidP="009D0A9A">
            <w:pPr>
              <w:rPr>
                <w:rFonts w:ascii="Times New Roman" w:hAnsi="Times New Roman" w:cs="Times New Roman"/>
                <w:sz w:val="24"/>
              </w:rPr>
            </w:pPr>
            <w:r w:rsidRPr="00815D2C">
              <w:rPr>
                <w:b/>
              </w:rPr>
              <w:t>UNIT IV Relational Database Design:</w:t>
            </w:r>
            <w:r>
              <w:t xml:space="preserve"> Features of Good Relational Designs, Atomic Domains and First Normal Form, Decomposition Using Functional Dependencies, </w:t>
            </w:r>
            <w:proofErr w:type="spellStart"/>
            <w:r>
              <w:t>Multivalued</w:t>
            </w:r>
            <w:proofErr w:type="spellEnd"/>
            <w:r>
              <w:t xml:space="preserve"> Dependencies, More Normal Forms-2NF, 3NF, refinement, BCNF, and 4NF, Database-Design Process, Modelling Temporal Data.</w:t>
            </w:r>
          </w:p>
        </w:tc>
        <w:tc>
          <w:tcPr>
            <w:tcW w:w="1581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14</w:t>
            </w:r>
          </w:p>
        </w:tc>
      </w:tr>
      <w:tr w:rsidR="000D0435" w:rsidTr="009D0A9A">
        <w:trPr>
          <w:trHeight w:val="1399"/>
        </w:trPr>
        <w:tc>
          <w:tcPr>
            <w:tcW w:w="1446" w:type="dxa"/>
            <w:tcBorders>
              <w:top w:val="single" w:sz="4" w:space="0" w:color="auto"/>
            </w:tcBorders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Aug- 2022</w:t>
            </w: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(19/08/2022)</w:t>
            </w:r>
          </w:p>
        </w:tc>
        <w:tc>
          <w:tcPr>
            <w:tcW w:w="6578" w:type="dxa"/>
            <w:tcBorders>
              <w:top w:val="single" w:sz="4" w:space="0" w:color="auto"/>
            </w:tcBorders>
          </w:tcPr>
          <w:p w:rsidR="000D0435" w:rsidRPr="00A537FD" w:rsidRDefault="000D0435" w:rsidP="009D0A9A">
            <w:pPr>
              <w:rPr>
                <w:rFonts w:ascii="Times New Roman" w:hAnsi="Times New Roman" w:cs="Times New Roman"/>
              </w:rPr>
            </w:pPr>
            <w:r w:rsidRPr="00815D2C">
              <w:rPr>
                <w:b/>
              </w:rPr>
              <w:t>UNIT IV Data Storage</w:t>
            </w:r>
            <w:r>
              <w:t>: Overview of Physical Storage Media, Magnetic Disk and Flash Storage, RAID, File Organization, Organization of Records in Files, Data-Dictionary Storage, Database Buffer, Indexing and Hashing concepts, Ordered Indices, B+-Tree Index Files, Multiple-Key Access, Static Hashing, Dynamic Hashing, Bitmap Indices.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12</w:t>
            </w:r>
          </w:p>
        </w:tc>
      </w:tr>
    </w:tbl>
    <w:p w:rsidR="000D0435" w:rsidRDefault="000D0435" w:rsidP="000D0435">
      <w:pPr>
        <w:jc w:val="center"/>
        <w:rPr>
          <w:rFonts w:ascii="Times New Roman" w:hAnsi="Times New Roman" w:cs="Times New Roman"/>
          <w:b/>
          <w:sz w:val="28"/>
        </w:rPr>
      </w:pPr>
    </w:p>
    <w:p w:rsidR="000D0435" w:rsidRDefault="000D0435" w:rsidP="000D0435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lastRenderedPageBreak/>
        <w:t>Teaching Plan for the year 202</w:t>
      </w:r>
      <w:r w:rsidR="00A478CC">
        <w:rPr>
          <w:rFonts w:ascii="Times New Roman" w:hAnsi="Times New Roman" w:cs="Times New Roman"/>
          <w:b/>
          <w:sz w:val="28"/>
        </w:rPr>
        <w:t>1</w:t>
      </w:r>
      <w:r w:rsidRPr="006C2B0C">
        <w:rPr>
          <w:rFonts w:ascii="Times New Roman" w:hAnsi="Times New Roman" w:cs="Times New Roman"/>
          <w:b/>
          <w:sz w:val="28"/>
        </w:rPr>
        <w:t>-2</w:t>
      </w:r>
      <w:r w:rsidR="00A478CC">
        <w:rPr>
          <w:rFonts w:ascii="Times New Roman" w:hAnsi="Times New Roman" w:cs="Times New Roman"/>
          <w:b/>
          <w:sz w:val="28"/>
        </w:rPr>
        <w:t>1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of the Faculty: </w:t>
      </w:r>
      <w:r w:rsidR="00F40EF8">
        <w:rPr>
          <w:rFonts w:ascii="Times New Roman" w:hAnsi="Times New Roman" w:cs="Times New Roman"/>
          <w:sz w:val="24"/>
        </w:rPr>
        <w:t>SHAIK YASMEEN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B.C.A. V semester (ODD)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Subject: </w:t>
      </w:r>
      <w:r w:rsidRPr="005C09B2">
        <w:rPr>
          <w:rFonts w:ascii="Times New Roman" w:hAnsi="Times New Roman" w:cs="Times New Roman"/>
          <w:sz w:val="24"/>
        </w:rPr>
        <w:t>CYBER SECURITY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9605" w:type="dxa"/>
        <w:tblLook w:val="04A0"/>
      </w:tblPr>
      <w:tblGrid>
        <w:gridCol w:w="1470"/>
        <w:gridCol w:w="6576"/>
        <w:gridCol w:w="1559"/>
      </w:tblGrid>
      <w:tr w:rsidR="000D0435" w:rsidTr="009D0A9A">
        <w:tc>
          <w:tcPr>
            <w:tcW w:w="1384" w:type="dxa"/>
          </w:tcPr>
          <w:p w:rsidR="000D0435" w:rsidRPr="006C2B0C" w:rsidRDefault="000D0435" w:rsidP="009D0A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6662" w:type="dxa"/>
          </w:tcPr>
          <w:p w:rsidR="000D0435" w:rsidRPr="006C2B0C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559" w:type="dxa"/>
          </w:tcPr>
          <w:p w:rsidR="000D0435" w:rsidRPr="006C2B0C" w:rsidRDefault="000D0435" w:rsidP="009D0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0D0435" w:rsidTr="009D0A9A">
        <w:trPr>
          <w:trHeight w:val="982"/>
        </w:trPr>
        <w:tc>
          <w:tcPr>
            <w:tcW w:w="1384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Oct-202</w:t>
            </w:r>
          </w:p>
          <w:p w:rsidR="000D0435" w:rsidRPr="006C2B0C" w:rsidRDefault="000D0435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(18/10/2021)</w:t>
            </w:r>
          </w:p>
        </w:tc>
        <w:tc>
          <w:tcPr>
            <w:tcW w:w="6662" w:type="dxa"/>
          </w:tcPr>
          <w:p w:rsidR="000D0435" w:rsidRPr="00661C12" w:rsidRDefault="000D0435" w:rsidP="009D0A9A">
            <w:pPr>
              <w:rPr>
                <w:rFonts w:ascii="Times New Roman" w:hAnsi="Times New Roman" w:cs="Times New Roman"/>
              </w:rPr>
            </w:pPr>
            <w:r w:rsidRPr="001E5F1C">
              <w:rPr>
                <w:b/>
              </w:rPr>
              <w:t>UNIT I Cyber Crime:</w:t>
            </w:r>
            <w:r>
              <w:t xml:space="preserve"> Mobile and Wireless devices-Trend mobility-authentication service </w:t>
            </w:r>
            <w:proofErr w:type="spellStart"/>
            <w:r>
              <w:t>securityAttacks</w:t>
            </w:r>
            <w:proofErr w:type="spellEnd"/>
            <w:r>
              <w:t xml:space="preserve"> on mobile phones-mobile phone security Implications for </w:t>
            </w:r>
            <w:proofErr w:type="spellStart"/>
            <w:r>
              <w:t>organizationsOrganizational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</w:p>
        </w:tc>
      </w:tr>
      <w:tr w:rsidR="000D0435" w:rsidTr="009D0A9A">
        <w:tc>
          <w:tcPr>
            <w:tcW w:w="1384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Nov-2021</w:t>
            </w:r>
          </w:p>
        </w:tc>
        <w:tc>
          <w:tcPr>
            <w:tcW w:w="6662" w:type="dxa"/>
          </w:tcPr>
          <w:p w:rsidR="000D0435" w:rsidRDefault="000D0435" w:rsidP="009D0A9A">
            <w:r>
              <w:t>Measurement for Handling mobile-Security policies and measures in mobile computing era. Cases.</w:t>
            </w:r>
          </w:p>
          <w:p w:rsidR="000D0435" w:rsidRPr="00661C12" w:rsidRDefault="000D0435" w:rsidP="009D0A9A">
            <w:pPr>
              <w:rPr>
                <w:rFonts w:ascii="Times New Roman" w:hAnsi="Times New Roman" w:cs="Times New Roman"/>
                <w:sz w:val="24"/>
              </w:rPr>
            </w:pPr>
            <w:r w:rsidRPr="001F4328">
              <w:rPr>
                <w:b/>
              </w:rPr>
              <w:t>UNIT II Tools and methods used in Cyber Crime:</w:t>
            </w:r>
            <w:r>
              <w:t xml:space="preserve"> Proxy servers and </w:t>
            </w:r>
            <w:proofErr w:type="spellStart"/>
            <w:r>
              <w:t>Anonymizers</w:t>
            </w:r>
            <w:proofErr w:type="spellEnd"/>
            <w:r>
              <w:t>- Phishing Password cracking- Key loggers and Spy wares-Virus and worms-Trojan Horse and Backdoors-</w:t>
            </w:r>
            <w:proofErr w:type="spellStart"/>
            <w:r>
              <w:t>Steganography</w:t>
            </w:r>
            <w:proofErr w:type="spellEnd"/>
            <w:r>
              <w:t>-SQL Injection-Buffer overflow-Attacks on wireless network. Cases.</w:t>
            </w:r>
          </w:p>
        </w:tc>
        <w:tc>
          <w:tcPr>
            <w:tcW w:w="1559" w:type="dxa"/>
          </w:tcPr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0D0435" w:rsidTr="009D0A9A">
        <w:tc>
          <w:tcPr>
            <w:tcW w:w="1384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Dec-2021</w:t>
            </w:r>
          </w:p>
        </w:tc>
        <w:tc>
          <w:tcPr>
            <w:tcW w:w="6662" w:type="dxa"/>
          </w:tcPr>
          <w:p w:rsidR="000D0435" w:rsidRDefault="000D0435" w:rsidP="009D0A9A">
            <w:r w:rsidRPr="001F4328">
              <w:rPr>
                <w:b/>
              </w:rPr>
              <w:t>UNIT III Understanding computer forensic:</w:t>
            </w:r>
            <w:r>
              <w:t xml:space="preserve"> Historical background of cyber forensic </w:t>
            </w:r>
            <w:proofErr w:type="spellStart"/>
            <w:r>
              <w:t>Forensic</w:t>
            </w:r>
            <w:proofErr w:type="spellEnd"/>
            <w:r>
              <w:t xml:space="preserve"> analysis of e-mail- Digital forensic life cycle-Network forensic-Setting up a computer forensic Laboratory-Relevance of the OSI 7 Layer model to computer Forensic-Computer forensic from compliance perspectives. Cases.</w:t>
            </w:r>
          </w:p>
          <w:p w:rsidR="000D0435" w:rsidRPr="00661C12" w:rsidRDefault="000D0435" w:rsidP="009D0A9A">
            <w:pPr>
              <w:rPr>
                <w:rFonts w:ascii="Times New Roman" w:hAnsi="Times New Roman" w:cs="Times New Roman"/>
                <w:sz w:val="24"/>
              </w:rPr>
            </w:pPr>
            <w:r w:rsidRPr="001F4328">
              <w:rPr>
                <w:b/>
              </w:rPr>
              <w:t>UNIT IV Forensic of Hand:</w:t>
            </w:r>
            <w:r>
              <w:t xml:space="preserve"> Held Devices-Understanding cell phone working characteristics</w:t>
            </w:r>
          </w:p>
        </w:tc>
        <w:tc>
          <w:tcPr>
            <w:tcW w:w="1559" w:type="dxa"/>
          </w:tcPr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0D0435" w:rsidTr="009D0A9A">
        <w:trPr>
          <w:trHeight w:val="928"/>
        </w:trPr>
        <w:tc>
          <w:tcPr>
            <w:tcW w:w="1384" w:type="dxa"/>
            <w:tcBorders>
              <w:bottom w:val="single" w:sz="4" w:space="0" w:color="auto"/>
            </w:tcBorders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Jan-2022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0D0435" w:rsidRDefault="000D0435" w:rsidP="009D0A9A">
            <w:proofErr w:type="spellStart"/>
            <w:r>
              <w:t>HandHeld</w:t>
            </w:r>
            <w:proofErr w:type="spellEnd"/>
            <w:r>
              <w:t xml:space="preserve"> devices and digital forensic-Toolkits for Hand-Held device-Forensic of </w:t>
            </w:r>
            <w:proofErr w:type="spellStart"/>
            <w:r>
              <w:t>i</w:t>
            </w:r>
            <w:proofErr w:type="spellEnd"/>
            <w:r>
              <w:t xml:space="preserve">-pod and digital music devices-Techno legal Challenges with evidence from hand-held Devices. Cases. </w:t>
            </w:r>
          </w:p>
          <w:p w:rsidR="000D0435" w:rsidRPr="00661C12" w:rsidRDefault="000D0435" w:rsidP="009D0A9A">
            <w:pPr>
              <w:rPr>
                <w:rFonts w:ascii="Times New Roman" w:hAnsi="Times New Roman" w:cs="Times New Roman"/>
                <w:sz w:val="24"/>
              </w:rPr>
            </w:pPr>
            <w:r w:rsidRPr="001F4328">
              <w:rPr>
                <w:b/>
              </w:rPr>
              <w:t xml:space="preserve">UNIT V Cyber Security: </w:t>
            </w:r>
            <w:r>
              <w:t>Organizational implications-cost of cybercrimes and IPR issues Web threats for organizations: the evils and Perils-Social media marketing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0D0435" w:rsidTr="009D0A9A">
        <w:trPr>
          <w:trHeight w:val="1136"/>
        </w:trPr>
        <w:tc>
          <w:tcPr>
            <w:tcW w:w="1384" w:type="dxa"/>
            <w:tcBorders>
              <w:top w:val="single" w:sz="4" w:space="0" w:color="auto"/>
            </w:tcBorders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Feb-2022</w:t>
            </w: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(12/02/2022)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0D0435" w:rsidRPr="00661C12" w:rsidRDefault="000D0435" w:rsidP="009D0A9A">
            <w:pPr>
              <w:rPr>
                <w:rFonts w:ascii="Times New Roman" w:hAnsi="Times New Roman" w:cs="Times New Roman"/>
              </w:rPr>
            </w:pPr>
            <w:r>
              <w:t>Security and privacy Implications- Protecting people privacy in the organizations Forensic best practices for organizations. Cases.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</w:p>
        </w:tc>
      </w:tr>
    </w:tbl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D0435" w:rsidRDefault="000D0435" w:rsidP="000D0435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t>Teaching Plan for the year 202</w:t>
      </w:r>
      <w:r w:rsidR="00A478CC">
        <w:rPr>
          <w:rFonts w:ascii="Times New Roman" w:hAnsi="Times New Roman" w:cs="Times New Roman"/>
          <w:b/>
          <w:sz w:val="28"/>
        </w:rPr>
        <w:t>1</w:t>
      </w:r>
      <w:r w:rsidRPr="006C2B0C">
        <w:rPr>
          <w:rFonts w:ascii="Times New Roman" w:hAnsi="Times New Roman" w:cs="Times New Roman"/>
          <w:b/>
          <w:sz w:val="28"/>
        </w:rPr>
        <w:t>-2</w:t>
      </w:r>
      <w:r w:rsidR="00A478CC">
        <w:rPr>
          <w:rFonts w:ascii="Times New Roman" w:hAnsi="Times New Roman" w:cs="Times New Roman"/>
          <w:b/>
          <w:sz w:val="28"/>
        </w:rPr>
        <w:t>2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the Faculty:</w:t>
      </w:r>
      <w:r w:rsidRPr="00E501D7">
        <w:rPr>
          <w:rFonts w:ascii="Times New Roman" w:hAnsi="Times New Roman" w:cs="Times New Roman"/>
          <w:sz w:val="24"/>
        </w:rPr>
        <w:t xml:space="preserve"> </w:t>
      </w:r>
      <w:r w:rsidR="00F40EF8">
        <w:rPr>
          <w:rFonts w:ascii="Times New Roman" w:hAnsi="Times New Roman" w:cs="Times New Roman"/>
          <w:sz w:val="24"/>
        </w:rPr>
        <w:t>SHAIK YASMEEN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B.C.A. VI semester (EVEN)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Subject: </w:t>
      </w:r>
      <w:r w:rsidRPr="007F34C4">
        <w:rPr>
          <w:rFonts w:ascii="Times New Roman" w:hAnsi="Times New Roman" w:cs="Times New Roman"/>
          <w:sz w:val="24"/>
        </w:rPr>
        <w:t>WEB DESIGNING AND PROGRAMMING</w:t>
      </w:r>
    </w:p>
    <w:tbl>
      <w:tblPr>
        <w:tblStyle w:val="TableGrid"/>
        <w:tblW w:w="9605" w:type="dxa"/>
        <w:tblLook w:val="04A0"/>
      </w:tblPr>
      <w:tblGrid>
        <w:gridCol w:w="1470"/>
        <w:gridCol w:w="6554"/>
        <w:gridCol w:w="1581"/>
      </w:tblGrid>
      <w:tr w:rsidR="000D0435" w:rsidTr="009D0A9A">
        <w:tc>
          <w:tcPr>
            <w:tcW w:w="1446" w:type="dxa"/>
          </w:tcPr>
          <w:p w:rsidR="000D0435" w:rsidRPr="006C2B0C" w:rsidRDefault="000D0435" w:rsidP="009D0A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6578" w:type="dxa"/>
          </w:tcPr>
          <w:p w:rsidR="000D0435" w:rsidRPr="006C2B0C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581" w:type="dxa"/>
          </w:tcPr>
          <w:p w:rsidR="000D0435" w:rsidRPr="006C2B0C" w:rsidRDefault="000D0435" w:rsidP="009D0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0D0435" w:rsidTr="009D0A9A">
        <w:tc>
          <w:tcPr>
            <w:tcW w:w="1446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May-2022</w:t>
            </w:r>
          </w:p>
          <w:p w:rsidR="000D0435" w:rsidRPr="006C2B0C" w:rsidRDefault="000D0435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(02/05/2022)</w:t>
            </w:r>
          </w:p>
        </w:tc>
        <w:tc>
          <w:tcPr>
            <w:tcW w:w="6578" w:type="dxa"/>
          </w:tcPr>
          <w:p w:rsidR="000D0435" w:rsidRPr="000856D3" w:rsidRDefault="000D0435" w:rsidP="009D0A9A">
            <w:pPr>
              <w:rPr>
                <w:rFonts w:ascii="Times New Roman" w:hAnsi="Times New Roman" w:cs="Times New Roman"/>
              </w:rPr>
            </w:pPr>
            <w:r w:rsidRPr="001E17B2">
              <w:rPr>
                <w:b/>
              </w:rPr>
              <w:t>UNIT I The World Wide Web:</w:t>
            </w:r>
            <w:r>
              <w:t xml:space="preserve"> Introduction to World Wide Web, Web Pages and Contents. Web Clients, Web Servers, Web applications, websites, Home Pages, Web site Development: How to build Web Content Authoring. Web Graphic Design, Web Programming. What is scripting language? Motivation for and applications for scripting, How scripting languages differ from non-scripting languages. Types of scripting languages</w:t>
            </w:r>
          </w:p>
        </w:tc>
        <w:tc>
          <w:tcPr>
            <w:tcW w:w="1581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10</w:t>
            </w:r>
          </w:p>
        </w:tc>
      </w:tr>
      <w:tr w:rsidR="000D0435" w:rsidTr="009D0A9A">
        <w:tc>
          <w:tcPr>
            <w:tcW w:w="1446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June-2022</w:t>
            </w:r>
          </w:p>
        </w:tc>
        <w:tc>
          <w:tcPr>
            <w:tcW w:w="6578" w:type="dxa"/>
          </w:tcPr>
          <w:p w:rsidR="000D0435" w:rsidRDefault="000D0435" w:rsidP="009D0A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1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UNIT II Web Design:</w:t>
            </w:r>
            <w:r w:rsidRPr="001E17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Origins and evolution </w:t>
            </w:r>
            <w:proofErr w:type="spellStart"/>
            <w:r w:rsidRPr="001E17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ofHTML</w:t>
            </w:r>
            <w:proofErr w:type="spellEnd"/>
            <w:r w:rsidRPr="001E17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XHTML. Basic standard XHTML, document structure Basic text markup, Images. Hypertext Links, lists. </w:t>
            </w:r>
            <w:proofErr w:type="gramStart"/>
            <w:r w:rsidRPr="001E17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Tables, Forms, frames</w:t>
            </w:r>
            <w:proofErr w:type="gramEnd"/>
            <w:r w:rsidRPr="001E17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Syntactic differences between HTML and XHTML Overview and features of HTML 5. </w:t>
            </w:r>
          </w:p>
          <w:p w:rsidR="000D0435" w:rsidRPr="000856D3" w:rsidRDefault="000D0435" w:rsidP="009D0A9A">
            <w:pPr>
              <w:rPr>
                <w:rFonts w:ascii="Times New Roman" w:hAnsi="Times New Roman" w:cs="Times New Roman"/>
                <w:sz w:val="24"/>
              </w:rPr>
            </w:pPr>
            <w:r w:rsidRPr="001E1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CSS:</w:t>
            </w:r>
            <w:r w:rsidRPr="001E17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Introduction levels of style sheets style specification formats selector form property value forms font properties list properties color alignment of text the box model background images the 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17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tags conflict resolution overview and features of CSS3</w:t>
            </w:r>
          </w:p>
        </w:tc>
        <w:tc>
          <w:tcPr>
            <w:tcW w:w="1581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14</w:t>
            </w:r>
          </w:p>
        </w:tc>
      </w:tr>
      <w:tr w:rsidR="000D0435" w:rsidTr="009D0A9A">
        <w:tc>
          <w:tcPr>
            <w:tcW w:w="1446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July -2022</w:t>
            </w:r>
          </w:p>
        </w:tc>
        <w:tc>
          <w:tcPr>
            <w:tcW w:w="6578" w:type="dxa"/>
          </w:tcPr>
          <w:p w:rsidR="000D0435" w:rsidRDefault="000D0435" w:rsidP="009D0A9A">
            <w:r w:rsidRPr="002D3E0B">
              <w:rPr>
                <w:b/>
              </w:rPr>
              <w:t>UNIT III JavaScript:</w:t>
            </w:r>
            <w:r>
              <w:t xml:space="preserve"> object orientation and JavaScript: General syntax characteristics primitives, operations and expressions: screen output and keyboard input control statements object creation and modification; arrays functions constructor pattern matching using regular expressions errors in scripts examples. </w:t>
            </w:r>
          </w:p>
          <w:p w:rsidR="000D0435" w:rsidRPr="00344CAD" w:rsidRDefault="000D0435" w:rsidP="009D0A9A">
            <w:r w:rsidRPr="002D3E0B">
              <w:rPr>
                <w:b/>
              </w:rPr>
              <w:t>UNIT IV Java Script and HTML Documents dynamic documents with JavaScript the document object model:</w:t>
            </w:r>
            <w:r>
              <w:t xml:space="preserve"> element access in JavaScript events and event handling events from the body elements button element text box and password elements the DOM 2 event model: the navigator object; DOM tree traversal and modification introduction to dynamic document, positioning elements, moving elements, element visibility, changing </w:t>
            </w:r>
            <w:proofErr w:type="spellStart"/>
            <w:r>
              <w:t>colors</w:t>
            </w:r>
            <w:proofErr w:type="spellEnd"/>
            <w:r>
              <w:t xml:space="preserve"> and fonts dynamic content stacking elements </w:t>
            </w:r>
            <w:r>
              <w:lastRenderedPageBreak/>
              <w:t>locating the mouse reacting</w:t>
            </w:r>
          </w:p>
        </w:tc>
        <w:tc>
          <w:tcPr>
            <w:tcW w:w="1581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16</w:t>
            </w:r>
          </w:p>
        </w:tc>
      </w:tr>
      <w:tr w:rsidR="000D0435" w:rsidTr="009D0A9A">
        <w:trPr>
          <w:trHeight w:val="1399"/>
        </w:trPr>
        <w:tc>
          <w:tcPr>
            <w:tcW w:w="1446" w:type="dxa"/>
            <w:tcBorders>
              <w:top w:val="single" w:sz="4" w:space="0" w:color="auto"/>
            </w:tcBorders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Aug- 2022</w:t>
            </w: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(19/08/2022)</w:t>
            </w:r>
          </w:p>
        </w:tc>
        <w:tc>
          <w:tcPr>
            <w:tcW w:w="6578" w:type="dxa"/>
            <w:tcBorders>
              <w:top w:val="single" w:sz="4" w:space="0" w:color="auto"/>
            </w:tcBorders>
          </w:tcPr>
          <w:p w:rsidR="000D0435" w:rsidRDefault="000D0435" w:rsidP="009D0A9A">
            <w:r>
              <w:t xml:space="preserve">XML Introduction to XML anatomy of an XML document creating </w:t>
            </w:r>
            <w:proofErr w:type="spellStart"/>
            <w:r>
              <w:t>XMl</w:t>
            </w:r>
            <w:proofErr w:type="spellEnd"/>
            <w:r>
              <w:t xml:space="preserve"> documents creating XML DTDs XML schemas XSL XML processors Web services. </w:t>
            </w:r>
          </w:p>
          <w:p w:rsidR="000D0435" w:rsidRPr="00A537FD" w:rsidRDefault="000D0435" w:rsidP="009D0A9A">
            <w:pPr>
              <w:rPr>
                <w:rFonts w:ascii="Times New Roman" w:hAnsi="Times New Roman" w:cs="Times New Roman"/>
              </w:rPr>
            </w:pPr>
            <w:r w:rsidRPr="00982743">
              <w:rPr>
                <w:b/>
              </w:rPr>
              <w:t>UNIT V PHP:</w:t>
            </w:r>
            <w:r>
              <w:t xml:space="preserve"> Why PHP and MY SQL? Server-side web scripting installing PHP adding PHP to HTML, syntax and variables passing information between pages strings arrays and array function numbers basic PHP errors problems PHP/</w:t>
            </w:r>
            <w:proofErr w:type="spellStart"/>
            <w:r>
              <w:t>MySQL</w:t>
            </w:r>
            <w:proofErr w:type="spellEnd"/>
            <w:r>
              <w:t xml:space="preserve"> functions displaying queries in tables building forms from queries string and regular expression sessions cookies and HTTP type and type conversions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12</w:t>
            </w:r>
          </w:p>
        </w:tc>
      </w:tr>
    </w:tbl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D0435" w:rsidRDefault="000D0435" w:rsidP="000D0435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lastRenderedPageBreak/>
        <w:t>Teaching Plan for the year 202</w:t>
      </w:r>
      <w:r w:rsidR="00A478CC">
        <w:rPr>
          <w:rFonts w:ascii="Times New Roman" w:hAnsi="Times New Roman" w:cs="Times New Roman"/>
          <w:b/>
          <w:sz w:val="28"/>
        </w:rPr>
        <w:t>1</w:t>
      </w:r>
      <w:r w:rsidRPr="006C2B0C">
        <w:rPr>
          <w:rFonts w:ascii="Times New Roman" w:hAnsi="Times New Roman" w:cs="Times New Roman"/>
          <w:b/>
          <w:sz w:val="28"/>
        </w:rPr>
        <w:t>-2</w:t>
      </w:r>
      <w:r w:rsidR="00A478CC">
        <w:rPr>
          <w:rFonts w:ascii="Times New Roman" w:hAnsi="Times New Roman" w:cs="Times New Roman"/>
          <w:b/>
          <w:sz w:val="28"/>
        </w:rPr>
        <w:t>2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</w:t>
      </w:r>
      <w:r w:rsidR="00F40EF8">
        <w:rPr>
          <w:rFonts w:ascii="Times New Roman" w:hAnsi="Times New Roman" w:cs="Times New Roman"/>
          <w:sz w:val="24"/>
        </w:rPr>
        <w:t>e of the Faculty: SHAIK YASMEEN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B.Com VI semester (EVEN)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Subject:  </w:t>
      </w:r>
      <w:r w:rsidRPr="00133571">
        <w:rPr>
          <w:rFonts w:ascii="Times New Roman" w:hAnsi="Times New Roman" w:cs="Times New Roman"/>
          <w:sz w:val="24"/>
        </w:rPr>
        <w:t>Computerized Accounting</w:t>
      </w:r>
    </w:p>
    <w:tbl>
      <w:tblPr>
        <w:tblStyle w:val="TableGrid"/>
        <w:tblW w:w="9605" w:type="dxa"/>
        <w:tblLook w:val="04A0"/>
      </w:tblPr>
      <w:tblGrid>
        <w:gridCol w:w="1470"/>
        <w:gridCol w:w="6554"/>
        <w:gridCol w:w="1581"/>
      </w:tblGrid>
      <w:tr w:rsidR="000D0435" w:rsidTr="009D0A9A">
        <w:tc>
          <w:tcPr>
            <w:tcW w:w="1446" w:type="dxa"/>
          </w:tcPr>
          <w:p w:rsidR="000D0435" w:rsidRPr="006C2B0C" w:rsidRDefault="000D0435" w:rsidP="009D0A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6578" w:type="dxa"/>
          </w:tcPr>
          <w:p w:rsidR="000D0435" w:rsidRPr="006C2B0C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581" w:type="dxa"/>
          </w:tcPr>
          <w:p w:rsidR="000D0435" w:rsidRPr="006C2B0C" w:rsidRDefault="000D0435" w:rsidP="009D0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0D0435" w:rsidTr="009D0A9A">
        <w:tc>
          <w:tcPr>
            <w:tcW w:w="1446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May-2022</w:t>
            </w:r>
          </w:p>
          <w:p w:rsidR="000D0435" w:rsidRPr="006C2B0C" w:rsidRDefault="000D0435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(02/05/2022)</w:t>
            </w:r>
          </w:p>
        </w:tc>
        <w:tc>
          <w:tcPr>
            <w:tcW w:w="6578" w:type="dxa"/>
          </w:tcPr>
          <w:p w:rsidR="000D0435" w:rsidRPr="000856D3" w:rsidRDefault="000D0435" w:rsidP="009D0A9A">
            <w:pPr>
              <w:rPr>
                <w:rFonts w:ascii="Times New Roman" w:hAnsi="Times New Roman" w:cs="Times New Roman"/>
              </w:rPr>
            </w:pPr>
            <w:r w:rsidRPr="0008050B">
              <w:rPr>
                <w:b/>
              </w:rPr>
              <w:t xml:space="preserve">Unit I: Manual Accounting and Computerized Accounting </w:t>
            </w:r>
            <w:proofErr w:type="spellStart"/>
            <w:r w:rsidRPr="0008050B">
              <w:rPr>
                <w:b/>
              </w:rPr>
              <w:t>Accounting</w:t>
            </w:r>
            <w:proofErr w:type="spellEnd"/>
            <w:r w:rsidRPr="0008050B">
              <w:rPr>
                <w:b/>
              </w:rPr>
              <w:t xml:space="preserve"> Basics:</w:t>
            </w:r>
            <w:r>
              <w:t xml:space="preserve"> Accounting – Meaning &amp; Objectives, Classification of accounts under English system with debit and credit rules, Meaning of Journal, Trial Balance, Opening entries, Final Accounts (Trading, Profit &amp; Loss Account and Balance Sheet), Adjusting Entries, Bank Reconciliation. </w:t>
            </w:r>
            <w:r w:rsidRPr="0008050B">
              <w:rPr>
                <w:b/>
              </w:rPr>
              <w:t>Computerized Accounting:</w:t>
            </w:r>
            <w:r>
              <w:t xml:space="preserve"> Meaning, Features, Advantages, Disadvantages &amp; Difference between Manual Accounting and Computerized Accounting</w:t>
            </w:r>
          </w:p>
        </w:tc>
        <w:tc>
          <w:tcPr>
            <w:tcW w:w="1581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10</w:t>
            </w:r>
          </w:p>
        </w:tc>
      </w:tr>
      <w:tr w:rsidR="000D0435" w:rsidTr="009D0A9A">
        <w:tc>
          <w:tcPr>
            <w:tcW w:w="1446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June-2022</w:t>
            </w:r>
          </w:p>
        </w:tc>
        <w:tc>
          <w:tcPr>
            <w:tcW w:w="6578" w:type="dxa"/>
          </w:tcPr>
          <w:p w:rsidR="000D0435" w:rsidRDefault="000D0435" w:rsidP="009D0A9A">
            <w:r w:rsidRPr="0008050B">
              <w:rPr>
                <w:b/>
              </w:rPr>
              <w:t xml:space="preserve">Unit </w:t>
            </w:r>
            <w:r>
              <w:rPr>
                <w:b/>
              </w:rPr>
              <w:t>2:</w:t>
            </w:r>
            <w:r w:rsidRPr="0008050B">
              <w:rPr>
                <w:b/>
              </w:rPr>
              <w:t>Tally:</w:t>
            </w:r>
            <w:r>
              <w:t xml:space="preserve"> Introduction, Meaning, Features, Gateway of Tally, Configuration of Tally Screens &amp; Menus, Creation of Company, Creation of Groups, Editing &amp; Deleting Groups, Creation, Editing &amp; Deleting of Ledgers, Predefined Vouchers, Displaying, Altering &amp; Deleting Vouchers. </w:t>
            </w:r>
          </w:p>
          <w:p w:rsidR="000D0435" w:rsidRPr="000856D3" w:rsidRDefault="000D0435" w:rsidP="009D0A9A">
            <w:pPr>
              <w:rPr>
                <w:rFonts w:ascii="Times New Roman" w:hAnsi="Times New Roman" w:cs="Times New Roman"/>
                <w:sz w:val="24"/>
              </w:rPr>
            </w:pPr>
            <w:r w:rsidRPr="0008050B">
              <w:rPr>
                <w:b/>
              </w:rPr>
              <w:t>Unit</w:t>
            </w:r>
            <w:r>
              <w:t xml:space="preserve"> </w:t>
            </w:r>
            <w:r w:rsidRPr="0008050B">
              <w:rPr>
                <w:b/>
              </w:rPr>
              <w:t>3 Introduction to Inventories:</w:t>
            </w:r>
            <w:r>
              <w:t xml:space="preserve"> Creation of- stock categories, Stock Groups &amp; Stock Items. Configuration &amp; Features of Stock Items, Editing &amp; Deleting Stocks. Usage of Stocks in Voucher Entry. Purchase Order, Stock Vouchers, Sales Order.</w:t>
            </w:r>
          </w:p>
        </w:tc>
        <w:tc>
          <w:tcPr>
            <w:tcW w:w="1581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14</w:t>
            </w:r>
          </w:p>
        </w:tc>
      </w:tr>
      <w:tr w:rsidR="000D0435" w:rsidTr="009D0A9A">
        <w:tc>
          <w:tcPr>
            <w:tcW w:w="1446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July -2022</w:t>
            </w:r>
          </w:p>
        </w:tc>
        <w:tc>
          <w:tcPr>
            <w:tcW w:w="6578" w:type="dxa"/>
          </w:tcPr>
          <w:p w:rsidR="000D0435" w:rsidRDefault="000D0435" w:rsidP="009D0A9A">
            <w:r w:rsidRPr="005204EF">
              <w:rPr>
                <w:b/>
              </w:rPr>
              <w:t>Introduction to Cost</w:t>
            </w:r>
            <w:r>
              <w:t xml:space="preserve">, Creation of Cost Category Creation of Cost </w:t>
            </w:r>
            <w:proofErr w:type="spellStart"/>
            <w:r>
              <w:t>Centers</w:t>
            </w:r>
            <w:proofErr w:type="spellEnd"/>
            <w:r>
              <w:t xml:space="preserve">. Editing &amp; Deleting Cost </w:t>
            </w:r>
            <w:proofErr w:type="spellStart"/>
            <w:r>
              <w:t>Centers</w:t>
            </w:r>
            <w:proofErr w:type="spellEnd"/>
            <w:r>
              <w:t xml:space="preserve"> &amp; Categories. Usage of Cost, Cost Category &amp; Cost </w:t>
            </w:r>
            <w:proofErr w:type="spellStart"/>
            <w:r>
              <w:t>Centers</w:t>
            </w:r>
            <w:proofErr w:type="spellEnd"/>
            <w:r>
              <w:t xml:space="preserve"> in Voucher Entry, Budget &amp; Control, Editing &amp; Deleting Budgets.</w:t>
            </w:r>
          </w:p>
          <w:p w:rsidR="000D0435" w:rsidRDefault="000D0435" w:rsidP="009D0A9A">
            <w:r w:rsidRPr="0008050B">
              <w:rPr>
                <w:b/>
              </w:rPr>
              <w:t>Unit</w:t>
            </w:r>
            <w:r>
              <w:t xml:space="preserve"> </w:t>
            </w:r>
            <w:r w:rsidRPr="005204EF">
              <w:rPr>
                <w:b/>
              </w:rPr>
              <w:t xml:space="preserve">4 Payroll Administration &amp; Generation of Reports: Payroll: </w:t>
            </w:r>
            <w:r>
              <w:t xml:space="preserve">Meaning &amp; Features, Activation of Payroll, Processing Basic Payroll in Tally, Salary processing. </w:t>
            </w:r>
          </w:p>
          <w:p w:rsidR="000D0435" w:rsidRPr="000856D3" w:rsidRDefault="000D0435" w:rsidP="009D0A9A">
            <w:pPr>
              <w:rPr>
                <w:rFonts w:ascii="Times New Roman" w:hAnsi="Times New Roman" w:cs="Times New Roman"/>
                <w:sz w:val="24"/>
              </w:rPr>
            </w:pPr>
            <w:r w:rsidRPr="005204EF">
              <w:rPr>
                <w:b/>
              </w:rPr>
              <w:t>Reports:</w:t>
            </w:r>
            <w:r>
              <w:t xml:space="preserve"> Day Books – Trial Balance, Profit &amp; Loss Account, Balance Sheet, Payroll Report, Ratio Analysis, Cash Flow Statement, Fund Flow Statement, Cost </w:t>
            </w:r>
            <w:proofErr w:type="spellStart"/>
            <w:r>
              <w:t>Center</w:t>
            </w:r>
            <w:proofErr w:type="spellEnd"/>
            <w:r>
              <w:t xml:space="preserve"> Report, Inventory Report, Bank Reconciliation Statement. Printing Reports – Types of Printing, Configuration of Options, Printing Format.</w:t>
            </w:r>
          </w:p>
        </w:tc>
        <w:tc>
          <w:tcPr>
            <w:tcW w:w="1581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16</w:t>
            </w:r>
          </w:p>
        </w:tc>
      </w:tr>
      <w:tr w:rsidR="000D0435" w:rsidTr="009D0A9A">
        <w:trPr>
          <w:trHeight w:val="852"/>
        </w:trPr>
        <w:tc>
          <w:tcPr>
            <w:tcW w:w="1446" w:type="dxa"/>
            <w:tcBorders>
              <w:top w:val="single" w:sz="4" w:space="0" w:color="auto"/>
            </w:tcBorders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Aug- 2022</w:t>
            </w: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(19/08/2022)</w:t>
            </w:r>
          </w:p>
        </w:tc>
        <w:tc>
          <w:tcPr>
            <w:tcW w:w="6578" w:type="dxa"/>
            <w:tcBorders>
              <w:top w:val="single" w:sz="4" w:space="0" w:color="auto"/>
            </w:tcBorders>
          </w:tcPr>
          <w:p w:rsidR="000D0435" w:rsidRPr="00A537FD" w:rsidRDefault="000D0435" w:rsidP="009D0A9A">
            <w:pPr>
              <w:rPr>
                <w:rFonts w:ascii="Times New Roman" w:hAnsi="Times New Roman" w:cs="Times New Roman"/>
              </w:rPr>
            </w:pPr>
            <w:r w:rsidRPr="0008050B">
              <w:rPr>
                <w:b/>
              </w:rPr>
              <w:t>Unit</w:t>
            </w:r>
            <w:r>
              <w:t xml:space="preserve"> </w:t>
            </w:r>
            <w:r>
              <w:rPr>
                <w:b/>
              </w:rPr>
              <w:t xml:space="preserve">5: </w:t>
            </w:r>
            <w:r w:rsidRPr="00065FED">
              <w:rPr>
                <w:b/>
              </w:rPr>
              <w:t>Tax Accounting (Goods &amp; Service Tax):</w:t>
            </w:r>
            <w:r>
              <w:t xml:space="preserve"> Create Company and Activate GST in Company level, Creating Master &amp; Set GST Rates, Calculation of GST, Creating Tax Ledgers, Transferring Tax Credits of VAT Excise &amp; Service Tax to GST, Recording GST Sales, Recording GST Interstate Sales and Printing Invoices, Recording an Advance to Supplier under GST, Recording GST Local Purchase, Recording GST Interstate Purchase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12</w:t>
            </w:r>
          </w:p>
        </w:tc>
      </w:tr>
    </w:tbl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D0435" w:rsidRDefault="000D0435"/>
    <w:sectPr w:rsidR="000D0435" w:rsidSect="008B30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D0435"/>
    <w:rsid w:val="000236CE"/>
    <w:rsid w:val="000D0435"/>
    <w:rsid w:val="00214A50"/>
    <w:rsid w:val="003130B6"/>
    <w:rsid w:val="00530F6E"/>
    <w:rsid w:val="00622398"/>
    <w:rsid w:val="006E5275"/>
    <w:rsid w:val="008B303E"/>
    <w:rsid w:val="00A478CC"/>
    <w:rsid w:val="00BD321F"/>
    <w:rsid w:val="00F40EF8"/>
    <w:rsid w:val="00FB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35"/>
    <w:pPr>
      <w:spacing w:after="200" w:line="276" w:lineRule="auto"/>
      <w:jc w:val="left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435"/>
    <w:pPr>
      <w:jc w:val="left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02AFA-427F-407A-BB7B-99666063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1470</Words>
  <Characters>8384</Characters>
  <Application>Microsoft Office Word</Application>
  <DocSecurity>0</DocSecurity>
  <Lines>69</Lines>
  <Paragraphs>19</Paragraphs>
  <ScaleCrop>false</ScaleCrop>
  <Company/>
  <LinksUpToDate>false</LinksUpToDate>
  <CharactersWithSpaces>9835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 STAFF SYS</dc:creator>
  <cp:lastModifiedBy>BCA STAFF SYS</cp:lastModifiedBy>
  <cp:revision>10</cp:revision>
  <dcterms:created xsi:type="dcterms:W3CDTF">2024-05-01T05:12:00Z</dcterms:created>
  <dcterms:modified xsi:type="dcterms:W3CDTF">2024-05-01T06:44:00Z</dcterms:modified>
</cp:coreProperties>
</file>