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Department of </w:t>
      </w:r>
      <w:r w:rsidR="00FC129C">
        <w:rPr>
          <w:rFonts w:ascii="Times New Roman" w:hAnsi="Times New Roman" w:cs="Times New Roman"/>
          <w:b/>
          <w:bCs/>
          <w:sz w:val="32"/>
          <w:u w:val="single"/>
        </w:rPr>
        <w:t>Hindi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C129C">
        <w:rPr>
          <w:rFonts w:ascii="Times New Roman" w:hAnsi="Times New Roman" w:cs="Times New Roman"/>
          <w:b/>
          <w:bCs/>
          <w:sz w:val="24"/>
        </w:rPr>
        <w:t>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FC129C">
        <w:rPr>
          <w:rFonts w:ascii="Times New Roman" w:hAnsi="Times New Roman" w:cs="Times New Roman"/>
          <w:b/>
          <w:bCs/>
          <w:sz w:val="24"/>
        </w:rPr>
        <w:t xml:space="preserve">Hindi </w:t>
      </w:r>
      <w:r w:rsidR="00FC129C">
        <w:rPr>
          <w:rFonts w:ascii="Times New Roman" w:hAnsi="Times New Roman" w:cs="Times New Roman"/>
          <w:b/>
          <w:bCs/>
          <w:sz w:val="24"/>
        </w:rPr>
        <w:tab/>
      </w:r>
      <w:r w:rsidR="00FC129C">
        <w:rPr>
          <w:rFonts w:ascii="Times New Roman" w:hAnsi="Times New Roman" w:cs="Times New Roman"/>
          <w:b/>
          <w:bCs/>
          <w:sz w:val="24"/>
        </w:rPr>
        <w:tab/>
      </w:r>
      <w:r w:rsidR="00FC129C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BC28B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C129C" w:rsidP="00BC28B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Hindi Divas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BC28B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BC28B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  <w:r w:rsidR="00FC129C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FC129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Room No.20, 20.09.2025,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FC129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Chief Guest</w:t>
            </w:r>
          </w:p>
        </w:tc>
        <w:tc>
          <w:tcPr>
            <w:tcW w:w="6426" w:type="dxa"/>
          </w:tcPr>
          <w:p w:rsidR="00536C3C" w:rsidRPr="00536C3C" w:rsidRDefault="00FC129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Smt.</w:t>
            </w:r>
            <w:r w:rsidR="0004355B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KATHYAYINI.M.MARIDEVAIAH,</w:t>
            </w:r>
          </w:p>
          <w:p w:rsidR="00FC129C" w:rsidRDefault="00FC129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CGC Chairperson, </w:t>
            </w:r>
          </w:p>
          <w:p w:rsidR="00536C3C" w:rsidRDefault="00FC129C" w:rsidP="0004355B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Smt.ASM College for Women, Ballari.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FC129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04355B">
              <w:rPr>
                <w:rFonts w:ascii="Times New Roman" w:hAnsi="Times New Roman" w:cs="Times New Roman"/>
                <w:b/>
                <w:bCs/>
                <w:sz w:val="26"/>
                <w:szCs w:val="20"/>
              </w:rPr>
              <w:t xml:space="preserve">UG Students &amp; Staff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</w:t>
            </w:r>
            <w:r w:rsidR="00BC28BF">
              <w:rPr>
                <w:rFonts w:ascii="Times New Roman" w:hAnsi="Times New Roman" w:cs="Times New Roman"/>
                <w:b/>
                <w:bCs/>
                <w:szCs w:val="20"/>
              </w:rPr>
              <w:t xml:space="preserve">the 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>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BC28BF" w:rsidP="00BC28BF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BC28BF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The CGC Chairperson, Smt.KATHYAYINI.M.MARIDEVIAIAH; the Principal; the IQAC Coordinator; the HoD of Hindi; the various Heads of the Departments; the Staff; and the Students participated in the event.</w:t>
            </w:r>
          </w:p>
          <w:p w:rsidR="00BC28BF" w:rsidRPr="00BC28BF" w:rsidRDefault="00BC28BF" w:rsidP="00BC28BF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04355B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BC058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https://www.facebook.com/share/p/16yioJa3DS/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04355B" w:rsidRDefault="0004355B" w:rsidP="0004355B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04355B">
                <w:rPr>
                  <w:rStyle w:val="Hyperlink"/>
                  <w:b/>
                </w:rPr>
                <w:t>Hindi Department activity-Hindi Diwas was celebrated on 20.09.2025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E52CF"/>
    <w:rsid w:val="0004355B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BC28BF"/>
    <w:rsid w:val="00C67EA5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C129C"/>
    <w:rsid w:val="00FD659D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hindi-department-activity-hindi-diwas-was-celebrated-on-20-09-2025-in-room-no-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yioJa3D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2025-09-20T07:58:00Z</cp:lastPrinted>
  <dcterms:created xsi:type="dcterms:W3CDTF">2025-03-25T07:15:00Z</dcterms:created>
  <dcterms:modified xsi:type="dcterms:W3CDTF">2025-09-20T07:58:00Z</dcterms:modified>
</cp:coreProperties>
</file>